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Our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Family Meal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”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Jesus said to them,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I am the bread of life; whoever comes to me shall not hunger, and whoever believes in me shall never thirst.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(John 6:35)</w:t>
      </w:r>
    </w:p>
    <w:p>
      <w:pPr>
        <w:pStyle w:val="Body"/>
        <w:ind w:left="1440" w:right="135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Two-Year Reading Plan 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rtl w:val="0"/>
          <w:lang w:val="en-US"/>
        </w:rPr>
        <w:t>schedule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will guide you through the Bible in two years as reflected in the reading divisions found throughout the Today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* </w:t>
      </w:r>
      <w:r>
        <w:rPr>
          <w:rFonts w:ascii="Times New Roman" w:hAnsi="Times New Roman"/>
          <w:sz w:val="24"/>
          <w:szCs w:val="24"/>
          <w:rtl w:val="0"/>
          <w:lang w:val="en-US"/>
        </w:rPr>
        <w:t>May our Lord lead you into the pastures of His Word. Let Him feed your soul each day.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(* Note, it is not necessary to use the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Today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Light Devotional Bible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, which is available through Concordia Publishing House or on Amazon.)</w:t>
      </w:r>
    </w:p>
    <w:p>
      <w:pPr>
        <w:pStyle w:val="Body"/>
        <w:ind w:right="0"/>
        <w:jc w:val="center"/>
        <w:rPr>
          <w:rFonts w:ascii="Times New Roman" w:cs="Times New Roman" w:hAnsi="Times New Roman" w:eastAsia="Times New Roman"/>
          <w:sz w:val="24"/>
          <w:szCs w:val="24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cs="Times New Roman" w:hAnsi="Times New Roman" w:eastAsia="Times New Roman"/>
          <w:sz w:val="24"/>
          <w:szCs w:val="24"/>
        </w:rPr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23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(February 3-8)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1Sm 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36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21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7:2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1Sm 7:3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22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24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(February 10-15)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9:1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10:27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1Sm 11:1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52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35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25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(February 17-22)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17:1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58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1Sm 18:1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19:24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1Sm 20:1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21:15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1Sm 22:1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23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1Sm 23:1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Week 26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(February 24 - March 1)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Sunday</w:t>
        <w:tab/>
        <w:t>Together in God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House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Monday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1Sm 24:1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22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Tuesday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pt-PT"/>
        </w:rPr>
        <w:t>1Sm 25:1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44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Wednesday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1Sm 26:1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25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Thursday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1Sm 27:1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29:11  </w:t>
      </w:r>
    </w:p>
    <w:p>
      <w:pPr>
        <w:pStyle w:val="Body"/>
        <w:ind w:right="0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Friday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30:1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31  </w:t>
      </w:r>
    </w:p>
    <w:p>
      <w:pPr>
        <w:pStyle w:val="Body"/>
        <w:ind w:right="0"/>
        <w:jc w:val="left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Saturday 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ru-RU"/>
        </w:rPr>
        <w:t>1Sm 31:1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13 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type w:val="continuous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